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FC" w:rsidRPr="00091978" w:rsidRDefault="00091978" w:rsidP="0009197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91978">
        <w:rPr>
          <w:rFonts w:ascii="ＭＳ ゴシック" w:eastAsia="ＭＳ ゴシック" w:hAnsi="ＭＳ ゴシック" w:hint="eastAsia"/>
          <w:sz w:val="32"/>
          <w:szCs w:val="32"/>
        </w:rPr>
        <w:t>岐阜</w:t>
      </w:r>
      <w:r w:rsidR="00032295" w:rsidRPr="00091978">
        <w:rPr>
          <w:rFonts w:ascii="ＭＳ ゴシック" w:eastAsia="ＭＳ ゴシック" w:hAnsi="ＭＳ ゴシック" w:hint="eastAsia"/>
          <w:sz w:val="32"/>
          <w:szCs w:val="32"/>
        </w:rPr>
        <w:t>県住宅リフォーム推進協議会規約</w:t>
      </w:r>
    </w:p>
    <w:p w:rsidR="00032295" w:rsidRDefault="00032295"/>
    <w:p w:rsidR="00032295" w:rsidRDefault="00032295">
      <w:r>
        <w:rPr>
          <w:rFonts w:hint="eastAsia"/>
        </w:rPr>
        <w:t>（目的）</w:t>
      </w:r>
    </w:p>
    <w:p w:rsidR="00032295" w:rsidRDefault="00117E04" w:rsidP="00117E04">
      <w:pPr>
        <w:ind w:left="630" w:hangingChars="300" w:hanging="630"/>
      </w:pPr>
      <w:r>
        <w:rPr>
          <w:rFonts w:hint="eastAsia"/>
        </w:rPr>
        <w:t xml:space="preserve">第１条　</w:t>
      </w:r>
      <w:r w:rsidR="00032295">
        <w:rPr>
          <w:rFonts w:hint="eastAsia"/>
        </w:rPr>
        <w:t>住宅リフォームに関する情報の提供、相談体制の整備、リフォーム事業者の資質の向上など、地域の住宅リフォームにおける課題に取り組み、消費者が安心して適切なリフォームが行える環境の確保を図るため、</w:t>
      </w:r>
      <w:r w:rsidR="00C860C3">
        <w:rPr>
          <w:rFonts w:hint="eastAsia"/>
        </w:rPr>
        <w:t>岐阜</w:t>
      </w:r>
      <w:r w:rsidR="00032295">
        <w:rPr>
          <w:rFonts w:hint="eastAsia"/>
        </w:rPr>
        <w:t>県住宅リフォーム推進協議会（以下「協議会」という。）を設置する。</w:t>
      </w:r>
    </w:p>
    <w:p w:rsidR="00032295" w:rsidRDefault="00032295" w:rsidP="00032295"/>
    <w:p w:rsidR="00032295" w:rsidRDefault="00032295" w:rsidP="00032295">
      <w:r>
        <w:rPr>
          <w:rFonts w:hint="eastAsia"/>
        </w:rPr>
        <w:t>（事業）</w:t>
      </w:r>
    </w:p>
    <w:p w:rsidR="00032295" w:rsidRDefault="00117E04" w:rsidP="00117E04">
      <w:r>
        <w:rPr>
          <w:rFonts w:hint="eastAsia"/>
        </w:rPr>
        <w:t xml:space="preserve">第２条　</w:t>
      </w:r>
      <w:r w:rsidR="00032295">
        <w:rPr>
          <w:rFonts w:hint="eastAsia"/>
        </w:rPr>
        <w:t>協議会は、第１条の目的を達成するため次の事業を行う。</w:t>
      </w:r>
    </w:p>
    <w:p w:rsidR="00032295" w:rsidRDefault="00473F56" w:rsidP="00473F56">
      <w:pPr>
        <w:ind w:firstLineChars="400" w:firstLine="840"/>
      </w:pPr>
      <w:r>
        <w:rPr>
          <w:rFonts w:hint="eastAsia"/>
        </w:rPr>
        <w:t>１</w:t>
      </w:r>
      <w:r w:rsidR="00117E04">
        <w:rPr>
          <w:rFonts w:hint="eastAsia"/>
        </w:rPr>
        <w:t xml:space="preserve">　</w:t>
      </w:r>
      <w:r w:rsidR="00686951">
        <w:rPr>
          <w:rFonts w:hint="eastAsia"/>
        </w:rPr>
        <w:t>住宅リフォームに関する普及及び啓発</w:t>
      </w:r>
    </w:p>
    <w:p w:rsidR="00032295" w:rsidRDefault="00473F56" w:rsidP="00473F56">
      <w:pPr>
        <w:ind w:firstLineChars="400" w:firstLine="840"/>
      </w:pPr>
      <w:r>
        <w:rPr>
          <w:rFonts w:hint="eastAsia"/>
        </w:rPr>
        <w:t>２</w:t>
      </w:r>
      <w:r w:rsidR="00117E04">
        <w:rPr>
          <w:rFonts w:hint="eastAsia"/>
        </w:rPr>
        <w:t xml:space="preserve">　</w:t>
      </w:r>
      <w:r w:rsidR="00032295">
        <w:rPr>
          <w:rFonts w:hint="eastAsia"/>
        </w:rPr>
        <w:t>住宅リフォーム</w:t>
      </w:r>
      <w:r w:rsidR="00686951">
        <w:rPr>
          <w:rFonts w:hint="eastAsia"/>
        </w:rPr>
        <w:t>に関する情報の収集及び提供</w:t>
      </w:r>
    </w:p>
    <w:p w:rsidR="00032295" w:rsidRDefault="00473F56" w:rsidP="00473F56">
      <w:pPr>
        <w:ind w:firstLineChars="400" w:firstLine="840"/>
      </w:pPr>
      <w:r>
        <w:rPr>
          <w:rFonts w:hint="eastAsia"/>
        </w:rPr>
        <w:t>３</w:t>
      </w:r>
      <w:r w:rsidR="00117E04">
        <w:rPr>
          <w:rFonts w:hint="eastAsia"/>
        </w:rPr>
        <w:t xml:space="preserve">　</w:t>
      </w:r>
      <w:r w:rsidR="00686951">
        <w:rPr>
          <w:rFonts w:hint="eastAsia"/>
        </w:rPr>
        <w:t>住宅リフォームに関する講習会等の開催</w:t>
      </w:r>
    </w:p>
    <w:p w:rsidR="00D378CB" w:rsidRDefault="00473F56" w:rsidP="00473F56">
      <w:pPr>
        <w:ind w:firstLineChars="400" w:firstLine="840"/>
      </w:pPr>
      <w:r>
        <w:rPr>
          <w:rFonts w:hint="eastAsia"/>
        </w:rPr>
        <w:t>４</w:t>
      </w:r>
      <w:r w:rsidR="00117E04">
        <w:rPr>
          <w:rFonts w:hint="eastAsia"/>
        </w:rPr>
        <w:t xml:space="preserve">　</w:t>
      </w:r>
      <w:r w:rsidR="00D378CB">
        <w:rPr>
          <w:rFonts w:hint="eastAsia"/>
        </w:rPr>
        <w:t>住宅リフォームに関する消費者への相談事業</w:t>
      </w:r>
    </w:p>
    <w:p w:rsidR="00F45294" w:rsidRDefault="00473F56" w:rsidP="00473F56">
      <w:pPr>
        <w:ind w:firstLineChars="400" w:firstLine="840"/>
      </w:pPr>
      <w:r>
        <w:rPr>
          <w:rFonts w:hint="eastAsia"/>
        </w:rPr>
        <w:t>５</w:t>
      </w:r>
      <w:r w:rsidR="00F45294">
        <w:rPr>
          <w:rFonts w:hint="eastAsia"/>
        </w:rPr>
        <w:t xml:space="preserve">　住宅リフォームの推進に関する関連団体及び行政との意見交換及び連携</w:t>
      </w:r>
    </w:p>
    <w:p w:rsidR="00D378CB" w:rsidRDefault="00473F56" w:rsidP="00473F56">
      <w:pPr>
        <w:ind w:firstLineChars="400" w:firstLine="840"/>
      </w:pPr>
      <w:r>
        <w:rPr>
          <w:rFonts w:hint="eastAsia"/>
        </w:rPr>
        <w:t>６</w:t>
      </w:r>
      <w:r w:rsidR="00117E04">
        <w:rPr>
          <w:rFonts w:hint="eastAsia"/>
        </w:rPr>
        <w:t xml:space="preserve">　</w:t>
      </w:r>
      <w:r w:rsidR="00D378CB">
        <w:rPr>
          <w:rFonts w:hint="eastAsia"/>
        </w:rPr>
        <w:t>地方公共団体等との連携</w:t>
      </w:r>
      <w:r w:rsidR="006767C9">
        <w:rPr>
          <w:rFonts w:hint="eastAsia"/>
        </w:rPr>
        <w:t>・</w:t>
      </w:r>
      <w:r w:rsidR="00D378CB">
        <w:rPr>
          <w:rFonts w:hint="eastAsia"/>
        </w:rPr>
        <w:t>協力による相談体制の整備</w:t>
      </w:r>
    </w:p>
    <w:p w:rsidR="00686951" w:rsidRDefault="00473F56" w:rsidP="00473F56">
      <w:pPr>
        <w:ind w:firstLineChars="400" w:firstLine="840"/>
      </w:pPr>
      <w:r>
        <w:rPr>
          <w:rFonts w:hint="eastAsia"/>
        </w:rPr>
        <w:t>７</w:t>
      </w:r>
      <w:r w:rsidR="00117E04">
        <w:rPr>
          <w:rFonts w:hint="eastAsia"/>
        </w:rPr>
        <w:t xml:space="preserve">　</w:t>
      </w:r>
      <w:r w:rsidR="00686951">
        <w:rPr>
          <w:rFonts w:hint="eastAsia"/>
        </w:rPr>
        <w:t>その他本協議会の目的を達成するために必要な事業</w:t>
      </w:r>
    </w:p>
    <w:p w:rsidR="00686951" w:rsidRPr="00117E04" w:rsidRDefault="00686951" w:rsidP="00686951"/>
    <w:p w:rsidR="00686951" w:rsidRDefault="00686951" w:rsidP="00686951">
      <w:r>
        <w:rPr>
          <w:rFonts w:hint="eastAsia"/>
        </w:rPr>
        <w:t>（構成</w:t>
      </w:r>
      <w:r w:rsidR="00091978">
        <w:rPr>
          <w:rFonts w:hint="eastAsia"/>
        </w:rPr>
        <w:t>等</w:t>
      </w:r>
      <w:r>
        <w:rPr>
          <w:rFonts w:hint="eastAsia"/>
        </w:rPr>
        <w:t>）</w:t>
      </w:r>
    </w:p>
    <w:p w:rsidR="00686951" w:rsidRDefault="00117E04" w:rsidP="00117E04">
      <w:r>
        <w:rPr>
          <w:rFonts w:hint="eastAsia"/>
        </w:rPr>
        <w:t xml:space="preserve">第３条　</w:t>
      </w:r>
      <w:r w:rsidRPr="00117E04">
        <w:rPr>
          <w:rFonts w:hint="eastAsia"/>
        </w:rPr>
        <w:t>協議会は、別表に定める会員をもって構成する。</w:t>
      </w:r>
    </w:p>
    <w:p w:rsidR="00BF5CFA" w:rsidRPr="00117E04" w:rsidRDefault="00BF5CFA" w:rsidP="00117E04">
      <w:pPr>
        <w:rPr>
          <w:color w:val="000000"/>
          <w:sz w:val="22"/>
        </w:rPr>
      </w:pPr>
      <w:r w:rsidRPr="00117E04">
        <w:rPr>
          <w:rFonts w:hint="eastAsia"/>
          <w:color w:val="000000"/>
          <w:sz w:val="22"/>
        </w:rPr>
        <w:t>２　協議会に、会長を置く。</w:t>
      </w:r>
    </w:p>
    <w:p w:rsidR="00117E04" w:rsidRDefault="00BF5CFA" w:rsidP="00117E04">
      <w:pPr>
        <w:rPr>
          <w:color w:val="000000"/>
          <w:sz w:val="22"/>
        </w:rPr>
      </w:pPr>
      <w:r w:rsidRPr="00117E04">
        <w:rPr>
          <w:rFonts w:hint="eastAsia"/>
          <w:color w:val="000000"/>
          <w:sz w:val="22"/>
        </w:rPr>
        <w:t>３　会長は</w:t>
      </w:r>
      <w:r w:rsidR="00C97DBB">
        <w:rPr>
          <w:rFonts w:hint="eastAsia"/>
          <w:color w:val="000000"/>
          <w:sz w:val="22"/>
        </w:rPr>
        <w:t>会員の互選によ</w:t>
      </w:r>
      <w:r w:rsidRPr="00117E04">
        <w:rPr>
          <w:rFonts w:hint="eastAsia"/>
          <w:color w:val="000000"/>
          <w:sz w:val="22"/>
        </w:rPr>
        <w:t>る。</w:t>
      </w:r>
    </w:p>
    <w:p w:rsidR="00BF5CFA" w:rsidRPr="00117E04" w:rsidRDefault="00BF5CFA" w:rsidP="00117E04">
      <w:pPr>
        <w:ind w:left="220" w:hangingChars="100" w:hanging="220"/>
        <w:rPr>
          <w:color w:val="000000"/>
          <w:sz w:val="22"/>
        </w:rPr>
      </w:pPr>
      <w:r w:rsidRPr="00117E04">
        <w:rPr>
          <w:rFonts w:hint="eastAsia"/>
          <w:color w:val="000000"/>
          <w:sz w:val="22"/>
        </w:rPr>
        <w:t xml:space="preserve">４　会長に事故等があり職務を遂行できないときは、あらかじめ会長の指名する者が職務を代行する。　</w:t>
      </w:r>
    </w:p>
    <w:p w:rsidR="00091978" w:rsidRPr="00117E04" w:rsidRDefault="00BF5CFA" w:rsidP="00117E04">
      <w:pPr>
        <w:rPr>
          <w:color w:val="000000"/>
          <w:sz w:val="22"/>
        </w:rPr>
      </w:pPr>
      <w:r w:rsidRPr="00117E04">
        <w:rPr>
          <w:rFonts w:hint="eastAsia"/>
          <w:color w:val="000000"/>
          <w:sz w:val="22"/>
        </w:rPr>
        <w:t>５　会長は、必要があると認めるときは、会員を追加することができる。</w:t>
      </w:r>
    </w:p>
    <w:p w:rsidR="00091978" w:rsidRPr="00117E04" w:rsidRDefault="00091978" w:rsidP="00091978">
      <w:pPr>
        <w:rPr>
          <w:sz w:val="22"/>
        </w:rPr>
      </w:pPr>
    </w:p>
    <w:p w:rsidR="00BF5CFA" w:rsidRPr="00BF5CFA" w:rsidRDefault="00BF5CFA" w:rsidP="00BF5CFA">
      <w:pPr>
        <w:ind w:left="220" w:hangingChars="100" w:hanging="220"/>
        <w:rPr>
          <w:sz w:val="22"/>
        </w:rPr>
      </w:pPr>
      <w:r w:rsidRPr="00BF5CFA">
        <w:rPr>
          <w:rFonts w:hint="eastAsia"/>
          <w:sz w:val="22"/>
        </w:rPr>
        <w:t>（協議会の招集等）</w:t>
      </w:r>
    </w:p>
    <w:p w:rsidR="00BF5CFA" w:rsidRPr="00BF5CFA" w:rsidRDefault="00BF5CFA" w:rsidP="00BF5CFA">
      <w:pPr>
        <w:ind w:left="220" w:hangingChars="100" w:hanging="220"/>
        <w:rPr>
          <w:sz w:val="22"/>
        </w:rPr>
      </w:pPr>
      <w:r w:rsidRPr="00BF5CFA">
        <w:rPr>
          <w:rFonts w:hint="eastAsia"/>
          <w:sz w:val="22"/>
        </w:rPr>
        <w:t>第４条　協議会は、会長が招集し、これを主宰する。</w:t>
      </w:r>
    </w:p>
    <w:p w:rsidR="00BF5CFA" w:rsidRPr="00BF5CFA" w:rsidRDefault="00BF5CFA" w:rsidP="00117E04">
      <w:pPr>
        <w:rPr>
          <w:sz w:val="22"/>
        </w:rPr>
      </w:pPr>
      <w:r w:rsidRPr="00BF5CFA">
        <w:rPr>
          <w:rFonts w:hint="eastAsia"/>
          <w:sz w:val="22"/>
        </w:rPr>
        <w:t>２　協議会の議長は、会長をもって充てる。</w:t>
      </w:r>
    </w:p>
    <w:p w:rsidR="00BF5CFA" w:rsidRPr="00BF5CFA" w:rsidRDefault="00BF5CFA" w:rsidP="00117E04">
      <w:pPr>
        <w:rPr>
          <w:sz w:val="22"/>
        </w:rPr>
      </w:pPr>
      <w:r w:rsidRPr="00BF5CFA">
        <w:rPr>
          <w:rFonts w:hint="eastAsia"/>
          <w:sz w:val="22"/>
        </w:rPr>
        <w:t>３　協議会は、会員の過半数が出席しなければ開催することができない。</w:t>
      </w:r>
    </w:p>
    <w:p w:rsidR="00BF5CFA" w:rsidRPr="00BF5CFA" w:rsidRDefault="00BF5CFA" w:rsidP="00117E04">
      <w:pPr>
        <w:ind w:left="220" w:hangingChars="100" w:hanging="220"/>
        <w:rPr>
          <w:sz w:val="22"/>
        </w:rPr>
      </w:pPr>
      <w:r w:rsidRPr="00BF5CFA">
        <w:rPr>
          <w:rFonts w:hint="eastAsia"/>
          <w:sz w:val="22"/>
        </w:rPr>
        <w:t>４　協議会の議事は、出席者の過半数をもって決し、可否同数のときは、議長の決するところによる。</w:t>
      </w:r>
    </w:p>
    <w:p w:rsidR="00BF5CFA" w:rsidRPr="00BF5CFA" w:rsidRDefault="00BF5CFA" w:rsidP="00117E04">
      <w:pPr>
        <w:rPr>
          <w:sz w:val="22"/>
        </w:rPr>
      </w:pPr>
      <w:r w:rsidRPr="00BF5CFA">
        <w:rPr>
          <w:rFonts w:hint="eastAsia"/>
          <w:sz w:val="22"/>
        </w:rPr>
        <w:t>５　会長が必要と認めるときは、会員以外の者に出席を求めることができる。</w:t>
      </w:r>
    </w:p>
    <w:p w:rsidR="00BF5CFA" w:rsidRPr="00BF5CFA" w:rsidRDefault="00BF5CFA" w:rsidP="00117E04">
      <w:pPr>
        <w:ind w:left="220" w:hangingChars="100" w:hanging="220"/>
        <w:rPr>
          <w:sz w:val="22"/>
        </w:rPr>
      </w:pPr>
      <w:r w:rsidRPr="00BF5CFA">
        <w:rPr>
          <w:rFonts w:hint="eastAsia"/>
          <w:sz w:val="22"/>
        </w:rPr>
        <w:t>６　会員は、会議に代理人を出席させ、表決を委任することができる。この場合、表決の委任者は、会議に出席したものとみなす。</w:t>
      </w:r>
    </w:p>
    <w:p w:rsidR="00091978" w:rsidRPr="000F0067" w:rsidRDefault="00BF5CFA" w:rsidP="00117E04">
      <w:pPr>
        <w:rPr>
          <w:sz w:val="22"/>
        </w:rPr>
      </w:pPr>
      <w:r w:rsidRPr="00BF5CFA">
        <w:rPr>
          <w:rFonts w:hint="eastAsia"/>
          <w:sz w:val="22"/>
        </w:rPr>
        <w:lastRenderedPageBreak/>
        <w:t>７　会議は、必要に応じて書面による開催とすることができる。</w:t>
      </w:r>
    </w:p>
    <w:p w:rsidR="00686951" w:rsidRPr="00091978" w:rsidRDefault="00686951" w:rsidP="00686951"/>
    <w:p w:rsidR="00BF5CFA" w:rsidRDefault="00BF5CFA" w:rsidP="00BF5CFA">
      <w:r>
        <w:rPr>
          <w:rFonts w:hint="eastAsia"/>
        </w:rPr>
        <w:t>（事務局）</w:t>
      </w:r>
    </w:p>
    <w:p w:rsidR="00BF5CFA" w:rsidRDefault="00BF5CFA" w:rsidP="00BF5CFA">
      <w:r>
        <w:rPr>
          <w:rFonts w:hint="eastAsia"/>
        </w:rPr>
        <w:t>第５条　協議会の事務局は、</w:t>
      </w:r>
      <w:r w:rsidRPr="00BF5CFA">
        <w:rPr>
          <w:rFonts w:hint="eastAsia"/>
        </w:rPr>
        <w:t>公益社団法人岐阜県建築士会</w:t>
      </w:r>
      <w:r>
        <w:rPr>
          <w:rFonts w:hint="eastAsia"/>
        </w:rPr>
        <w:t>に置く。</w:t>
      </w:r>
    </w:p>
    <w:p w:rsidR="00BF5CFA" w:rsidRDefault="00BF5CFA" w:rsidP="00BF5CFA"/>
    <w:p w:rsidR="00BF5CFA" w:rsidRDefault="00BF5CFA" w:rsidP="00BF5CFA">
      <w:r>
        <w:rPr>
          <w:rFonts w:hint="eastAsia"/>
        </w:rPr>
        <w:t>（その他）</w:t>
      </w:r>
    </w:p>
    <w:p w:rsidR="00BF5CFA" w:rsidRDefault="00BF5CFA" w:rsidP="00A17A3C">
      <w:pPr>
        <w:ind w:left="630" w:hangingChars="300" w:hanging="630"/>
      </w:pPr>
      <w:r>
        <w:rPr>
          <w:rFonts w:hint="eastAsia"/>
        </w:rPr>
        <w:t>第６条　この要綱に定めるもののほか、協議会の運営等に関し必要な事項は、会長が別に定める。</w:t>
      </w:r>
    </w:p>
    <w:p w:rsidR="00BF5CFA" w:rsidRDefault="00BF5CFA" w:rsidP="00BF5CFA"/>
    <w:p w:rsidR="00BF5CFA" w:rsidRDefault="00BF5CFA" w:rsidP="00BF5CFA">
      <w:r>
        <w:rPr>
          <w:rFonts w:hint="eastAsia"/>
        </w:rPr>
        <w:t>附　則</w:t>
      </w:r>
    </w:p>
    <w:p w:rsidR="007F114E" w:rsidRDefault="00BF5CFA" w:rsidP="00BF5CFA">
      <w:r>
        <w:rPr>
          <w:rFonts w:hint="eastAsia"/>
        </w:rPr>
        <w:t xml:space="preserve">　この要綱は、平成２６年</w:t>
      </w:r>
      <w:r w:rsidR="00673895">
        <w:rPr>
          <w:rFonts w:hint="eastAsia"/>
        </w:rPr>
        <w:t>１０</w:t>
      </w:r>
      <w:r>
        <w:rPr>
          <w:rFonts w:hint="eastAsia"/>
        </w:rPr>
        <w:t>月</w:t>
      </w:r>
      <w:r w:rsidR="00673895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日から施行する。</w:t>
      </w:r>
    </w:p>
    <w:p w:rsidR="00BF5CFA" w:rsidRDefault="00BF5CFA" w:rsidP="00BF5CFA">
      <w:r>
        <w:br w:type="page"/>
      </w:r>
    </w:p>
    <w:p w:rsidR="00BF5CFA" w:rsidRDefault="00BF5CFA" w:rsidP="00BF5CFA">
      <w:pPr>
        <w:rPr>
          <w:rFonts w:ascii="Century" w:eastAsia="ＭＳ 明朝" w:hAnsi="Century" w:cs="Times New Roman"/>
          <w:sz w:val="22"/>
        </w:rPr>
      </w:pPr>
    </w:p>
    <w:p w:rsidR="00BF5CFA" w:rsidRPr="00BF5CFA" w:rsidRDefault="00BF5CFA" w:rsidP="00BF5CFA">
      <w:pPr>
        <w:rPr>
          <w:rFonts w:ascii="Century" w:eastAsia="ＭＳ 明朝" w:hAnsi="Century" w:cs="Times New Roman"/>
          <w:sz w:val="22"/>
        </w:rPr>
      </w:pPr>
      <w:r w:rsidRPr="00BF5CFA">
        <w:rPr>
          <w:rFonts w:ascii="Century" w:eastAsia="ＭＳ 明朝" w:hAnsi="Century" w:cs="Times New Roman" w:hint="eastAsia"/>
          <w:sz w:val="22"/>
        </w:rPr>
        <w:t>（別表）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BF5CFA" w:rsidRPr="00BF5CFA" w:rsidTr="00112F06">
        <w:tc>
          <w:tcPr>
            <w:tcW w:w="6662" w:type="dxa"/>
          </w:tcPr>
          <w:p w:rsidR="00BF5CFA" w:rsidRPr="00BF5CFA" w:rsidRDefault="00BF5CFA" w:rsidP="00BF5CF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F5CFA">
              <w:rPr>
                <w:rFonts w:ascii="Century" w:eastAsia="ＭＳ 明朝" w:hAnsi="Century" w:cs="Times New Roman" w:hint="eastAsia"/>
                <w:color w:val="000000"/>
                <w:sz w:val="22"/>
              </w:rPr>
              <w:t>会員</w:t>
            </w:r>
            <w:r w:rsidRPr="00BF5CFA">
              <w:rPr>
                <w:rFonts w:ascii="Century" w:eastAsia="ＭＳ 明朝" w:hAnsi="Century" w:cs="Times New Roman" w:hint="eastAsia"/>
                <w:sz w:val="22"/>
              </w:rPr>
              <w:t>（順不同）</w:t>
            </w:r>
          </w:p>
        </w:tc>
      </w:tr>
      <w:tr w:rsidR="00BF5CFA" w:rsidRPr="00BF5CFA" w:rsidTr="00A64538">
        <w:trPr>
          <w:trHeight w:val="150"/>
        </w:trPr>
        <w:tc>
          <w:tcPr>
            <w:tcW w:w="6662" w:type="dxa"/>
          </w:tcPr>
          <w:p w:rsidR="00BF5CFA" w:rsidRPr="00BF5CFA" w:rsidRDefault="00A64538" w:rsidP="00BF5CFA">
            <w:pPr>
              <w:rPr>
                <w:rFonts w:ascii="Century" w:eastAsia="ＭＳ 明朝" w:hAnsi="Century" w:cs="Times New Roman"/>
                <w:sz w:val="22"/>
              </w:rPr>
            </w:pPr>
            <w:r w:rsidRPr="00BF5CFA">
              <w:rPr>
                <w:rFonts w:ascii="Century" w:eastAsia="ＭＳ 明朝" w:hAnsi="Century" w:cs="Times New Roman" w:hint="eastAsia"/>
                <w:sz w:val="22"/>
              </w:rPr>
              <w:t>公益社団法人　岐阜県建築士会　会長</w:t>
            </w:r>
          </w:p>
        </w:tc>
      </w:tr>
      <w:tr w:rsidR="00A64538" w:rsidRPr="00BF5CFA" w:rsidTr="00112F06">
        <w:trPr>
          <w:trHeight w:val="210"/>
        </w:trPr>
        <w:tc>
          <w:tcPr>
            <w:tcW w:w="6662" w:type="dxa"/>
          </w:tcPr>
          <w:p w:rsidR="00A64538" w:rsidRPr="00BF5CFA" w:rsidRDefault="00A64538" w:rsidP="00F40F68">
            <w:pPr>
              <w:rPr>
                <w:rFonts w:ascii="Century" w:eastAsia="ＭＳ 明朝" w:hAnsi="Century" w:cs="Times New Roman"/>
                <w:sz w:val="22"/>
              </w:rPr>
            </w:pPr>
            <w:r w:rsidRPr="00BF5CFA">
              <w:rPr>
                <w:rFonts w:ascii="Century" w:eastAsia="ＭＳ 明朝" w:hAnsi="Century" w:cs="Times New Roman" w:hint="eastAsia"/>
                <w:sz w:val="22"/>
              </w:rPr>
              <w:t>一般社団法人　岐阜県建築士事務所協会　会長</w:t>
            </w:r>
          </w:p>
        </w:tc>
      </w:tr>
      <w:tr w:rsidR="00A64538" w:rsidRPr="00BF5CFA" w:rsidTr="00112F06">
        <w:tc>
          <w:tcPr>
            <w:tcW w:w="6662" w:type="dxa"/>
          </w:tcPr>
          <w:p w:rsidR="00A64538" w:rsidRPr="00BF5CFA" w:rsidRDefault="00A64538" w:rsidP="00BF5CFA">
            <w:pPr>
              <w:rPr>
                <w:rFonts w:ascii="Century" w:eastAsia="ＭＳ 明朝" w:hAnsi="Century" w:cs="Times New Roman"/>
                <w:sz w:val="22"/>
              </w:rPr>
            </w:pPr>
            <w:r w:rsidRPr="00BF5CFA">
              <w:rPr>
                <w:rFonts w:ascii="Century" w:eastAsia="ＭＳ 明朝" w:hAnsi="Century" w:cs="Times New Roman" w:hint="eastAsia"/>
                <w:sz w:val="22"/>
              </w:rPr>
              <w:t>一般社団法人　岐阜県建設業協会　会長</w:t>
            </w:r>
          </w:p>
        </w:tc>
      </w:tr>
      <w:tr w:rsidR="00A64538" w:rsidRPr="00BF5CFA" w:rsidTr="00112F06">
        <w:tc>
          <w:tcPr>
            <w:tcW w:w="6662" w:type="dxa"/>
          </w:tcPr>
          <w:p w:rsidR="00A64538" w:rsidRPr="00BF5CFA" w:rsidRDefault="00A64538" w:rsidP="00BF5CFA">
            <w:pPr>
              <w:rPr>
                <w:rFonts w:ascii="Century" w:eastAsia="ＭＳ 明朝" w:hAnsi="Century" w:cs="Times New Roman"/>
                <w:sz w:val="22"/>
              </w:rPr>
            </w:pPr>
            <w:r w:rsidRPr="00BF5CFA">
              <w:rPr>
                <w:rFonts w:ascii="Century" w:eastAsia="ＭＳ 明朝" w:hAnsi="Century" w:cs="Times New Roman" w:hint="eastAsia"/>
                <w:sz w:val="22"/>
              </w:rPr>
              <w:t>一般社団法人　岐阜県建築工業会　会長</w:t>
            </w:r>
          </w:p>
        </w:tc>
      </w:tr>
      <w:tr w:rsidR="00A64538" w:rsidRPr="00BF5CFA" w:rsidTr="00112F06">
        <w:tc>
          <w:tcPr>
            <w:tcW w:w="6662" w:type="dxa"/>
          </w:tcPr>
          <w:p w:rsidR="00A64538" w:rsidRPr="00BF5CFA" w:rsidRDefault="00A64538" w:rsidP="00112F06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公益社団法人</w:t>
            </w:r>
            <w:r w:rsidRPr="00BF5CFA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>日本建築家</w:t>
            </w:r>
            <w:r w:rsidRPr="00BF5CFA">
              <w:rPr>
                <w:rFonts w:ascii="Century" w:eastAsia="ＭＳ 明朝" w:hAnsi="Century" w:cs="Times New Roman" w:hint="eastAsia"/>
                <w:sz w:val="22"/>
              </w:rPr>
              <w:t>協会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東海支部　岐阜地域会</w:t>
            </w:r>
            <w:r w:rsidRPr="00BF5CFA">
              <w:rPr>
                <w:rFonts w:ascii="Century" w:eastAsia="ＭＳ 明朝" w:hAnsi="Century" w:cs="Times New Roman" w:hint="eastAsia"/>
                <w:sz w:val="22"/>
              </w:rPr>
              <w:t xml:space="preserve">　会長</w:t>
            </w:r>
          </w:p>
        </w:tc>
      </w:tr>
      <w:tr w:rsidR="00A64538" w:rsidRPr="00BF5CFA" w:rsidTr="00112F06">
        <w:tc>
          <w:tcPr>
            <w:tcW w:w="6662" w:type="dxa"/>
          </w:tcPr>
          <w:p w:rsidR="00A64538" w:rsidRPr="00BF5CFA" w:rsidRDefault="00A64538" w:rsidP="00BF5CF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岐阜県木材協同組合連合会　会長</w:t>
            </w:r>
          </w:p>
        </w:tc>
      </w:tr>
      <w:tr w:rsidR="00A64538" w:rsidRPr="00BF5CFA" w:rsidTr="00112F06">
        <w:tc>
          <w:tcPr>
            <w:tcW w:w="6662" w:type="dxa"/>
          </w:tcPr>
          <w:p w:rsidR="00A64538" w:rsidRPr="00BF5CFA" w:rsidRDefault="00A64538" w:rsidP="00BF5CF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岐阜県産直住宅協会</w:t>
            </w:r>
            <w:r w:rsidRPr="00BF5CFA">
              <w:rPr>
                <w:rFonts w:ascii="Century" w:eastAsia="ＭＳ 明朝" w:hAnsi="Century" w:cs="Times New Roman" w:hint="eastAsia"/>
                <w:sz w:val="22"/>
              </w:rPr>
              <w:t xml:space="preserve">　会長</w:t>
            </w:r>
          </w:p>
        </w:tc>
      </w:tr>
      <w:tr w:rsidR="00A64538" w:rsidRPr="00BF5CFA" w:rsidTr="00112F06">
        <w:tc>
          <w:tcPr>
            <w:tcW w:w="6662" w:type="dxa"/>
          </w:tcPr>
          <w:p w:rsidR="00A64538" w:rsidRPr="00BF5CFA" w:rsidRDefault="00A64538" w:rsidP="00112F06">
            <w:pPr>
              <w:rPr>
                <w:rFonts w:ascii="Century" w:eastAsia="ＭＳ 明朝" w:hAnsi="Century" w:cs="Times New Roman"/>
                <w:sz w:val="22"/>
              </w:rPr>
            </w:pPr>
            <w:r w:rsidRPr="00BF5CFA">
              <w:rPr>
                <w:rFonts w:ascii="Century" w:eastAsia="ＭＳ 明朝" w:hAnsi="Century" w:cs="Times New Roman" w:hint="eastAsia"/>
                <w:sz w:val="22"/>
              </w:rPr>
              <w:t>岐阜県</w:t>
            </w:r>
            <w:r>
              <w:rPr>
                <w:rFonts w:ascii="Century" w:eastAsia="ＭＳ 明朝" w:hAnsi="Century" w:cs="Times New Roman" w:hint="eastAsia"/>
                <w:sz w:val="22"/>
              </w:rPr>
              <w:t>都市建築部公共建築住宅課長</w:t>
            </w:r>
          </w:p>
        </w:tc>
      </w:tr>
    </w:tbl>
    <w:p w:rsidR="00BF5CFA" w:rsidRDefault="00BF5CFA" w:rsidP="00BF5CFA"/>
    <w:sectPr w:rsidR="00BF5C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16" w:rsidRDefault="00D10D16" w:rsidP="00AC527E">
      <w:r>
        <w:separator/>
      </w:r>
    </w:p>
  </w:endnote>
  <w:endnote w:type="continuationSeparator" w:id="0">
    <w:p w:rsidR="00D10D16" w:rsidRDefault="00D10D16" w:rsidP="00AC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16" w:rsidRDefault="00D10D16" w:rsidP="00AC527E">
      <w:r>
        <w:separator/>
      </w:r>
    </w:p>
  </w:footnote>
  <w:footnote w:type="continuationSeparator" w:id="0">
    <w:p w:rsidR="00D10D16" w:rsidRDefault="00D10D16" w:rsidP="00AC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9C3"/>
    <w:multiLevelType w:val="hybridMultilevel"/>
    <w:tmpl w:val="5AF021A4"/>
    <w:lvl w:ilvl="0" w:tplc="0C00A920">
      <w:start w:val="1"/>
      <w:numFmt w:val="decimal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461D02E9"/>
    <w:multiLevelType w:val="hybridMultilevel"/>
    <w:tmpl w:val="78E46812"/>
    <w:lvl w:ilvl="0" w:tplc="F0547A62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5C822C4E"/>
    <w:multiLevelType w:val="hybridMultilevel"/>
    <w:tmpl w:val="CDF85B0C"/>
    <w:lvl w:ilvl="0" w:tplc="620832A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95"/>
    <w:rsid w:val="00032295"/>
    <w:rsid w:val="00091978"/>
    <w:rsid w:val="00112F06"/>
    <w:rsid w:val="00117E04"/>
    <w:rsid w:val="001647E6"/>
    <w:rsid w:val="001C525E"/>
    <w:rsid w:val="00456E84"/>
    <w:rsid w:val="00473F56"/>
    <w:rsid w:val="00673895"/>
    <w:rsid w:val="006767C9"/>
    <w:rsid w:val="00686951"/>
    <w:rsid w:val="00720FD7"/>
    <w:rsid w:val="007F114E"/>
    <w:rsid w:val="008B3EC0"/>
    <w:rsid w:val="008D669F"/>
    <w:rsid w:val="00934A16"/>
    <w:rsid w:val="0098001B"/>
    <w:rsid w:val="00A17A3C"/>
    <w:rsid w:val="00A22CE9"/>
    <w:rsid w:val="00A64538"/>
    <w:rsid w:val="00AC527E"/>
    <w:rsid w:val="00B2547F"/>
    <w:rsid w:val="00BD459D"/>
    <w:rsid w:val="00BF5CFA"/>
    <w:rsid w:val="00C860C3"/>
    <w:rsid w:val="00C97DBB"/>
    <w:rsid w:val="00CE2DFC"/>
    <w:rsid w:val="00D10D16"/>
    <w:rsid w:val="00D3124B"/>
    <w:rsid w:val="00D378CB"/>
    <w:rsid w:val="00F45294"/>
    <w:rsid w:val="00F808AB"/>
    <w:rsid w:val="00F873F5"/>
    <w:rsid w:val="00FA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5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27E"/>
  </w:style>
  <w:style w:type="paragraph" w:styleId="a6">
    <w:name w:val="footer"/>
    <w:basedOn w:val="a"/>
    <w:link w:val="a7"/>
    <w:uiPriority w:val="99"/>
    <w:unhideWhenUsed/>
    <w:rsid w:val="00AC5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27E"/>
  </w:style>
  <w:style w:type="table" w:styleId="a8">
    <w:name w:val="Table Grid"/>
    <w:basedOn w:val="a1"/>
    <w:uiPriority w:val="59"/>
    <w:rsid w:val="0009197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5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27E"/>
  </w:style>
  <w:style w:type="paragraph" w:styleId="a6">
    <w:name w:val="footer"/>
    <w:basedOn w:val="a"/>
    <w:link w:val="a7"/>
    <w:uiPriority w:val="99"/>
    <w:unhideWhenUsed/>
    <w:rsid w:val="00AC5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27E"/>
  </w:style>
  <w:style w:type="table" w:styleId="a8">
    <w:name w:val="Table Grid"/>
    <w:basedOn w:val="a1"/>
    <w:uiPriority w:val="59"/>
    <w:rsid w:val="0009197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oishi-pc</dc:creator>
  <cp:lastModifiedBy>oishi-pc</cp:lastModifiedBy>
  <cp:revision>3</cp:revision>
  <cp:lastPrinted>2014-03-12T01:32:00Z</cp:lastPrinted>
  <dcterms:created xsi:type="dcterms:W3CDTF">2014-10-06T06:20:00Z</dcterms:created>
  <dcterms:modified xsi:type="dcterms:W3CDTF">2014-10-07T14:10:00Z</dcterms:modified>
</cp:coreProperties>
</file>